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BE50" w14:textId="77777777" w:rsidR="00C71187" w:rsidRPr="00C71187" w:rsidRDefault="00C71187" w:rsidP="00C71187">
      <w:p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Summary</w:t>
      </w:r>
    </w:p>
    <w:p w14:paraId="56A3E272" w14:textId="77777777" w:rsidR="00C71187" w:rsidRPr="00C71187" w:rsidRDefault="00C71187" w:rsidP="00C71187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71187">
        <w:rPr>
          <w:rFonts w:ascii="Times New Roman" w:hAnsi="Times New Roman" w:cs="Times New Roman"/>
          <w:sz w:val="20"/>
          <w:szCs w:val="20"/>
        </w:rPr>
        <w:t>Highly</w:t>
      </w:r>
      <w:proofErr w:type="gramEnd"/>
      <w:r w:rsidRPr="00C71187">
        <w:rPr>
          <w:rFonts w:ascii="Times New Roman" w:hAnsi="Times New Roman" w:cs="Times New Roman"/>
          <w:sz w:val="20"/>
          <w:szCs w:val="20"/>
        </w:rPr>
        <w:t xml:space="preserve"> accomplished and innovative Biology Educator with a Master of Health Science in Biological Sciences with a Specialization in Biology Teaching, boasting over 10 years of experience in secondary education. Proven expertise in developing rigorous, engaging, and standards-aligned biology curricula, integrating advanced biological concepts with effective pedagogical strategies. Seeking a Lead Teacher, Department Head, or Curriculum Specialist role to drive educational excellence and foster a passion for science across diverse student populations.</w:t>
      </w:r>
    </w:p>
    <w:p w14:paraId="68331204" w14:textId="77777777" w:rsidR="00C71187" w:rsidRPr="00C71187" w:rsidRDefault="00C71187" w:rsidP="00C71187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3A408DEF" w14:textId="5991D174" w:rsidR="00C71187" w:rsidRDefault="00C71187" w:rsidP="00C71187">
      <w:p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 xml:space="preserve">Governors State University, University Park, IL </w:t>
      </w:r>
    </w:p>
    <w:p w14:paraId="0B915CA7" w14:textId="18641D5A" w:rsidR="00C71187" w:rsidRDefault="00C71187" w:rsidP="00C71187">
      <w:p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Master of Health Science in Biological Sciences with a Specialization in Biology Teaching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71187">
        <w:rPr>
          <w:rFonts w:ascii="Times New Roman" w:hAnsi="Times New Roman" w:cs="Times New Roman"/>
          <w:sz w:val="20"/>
          <w:szCs w:val="20"/>
        </w:rPr>
        <w:t>May 2014</w:t>
      </w:r>
    </w:p>
    <w:p w14:paraId="0A472528" w14:textId="5F744BEB" w:rsidR="00C71187" w:rsidRPr="00C71187" w:rsidRDefault="00C71187" w:rsidP="00C711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 xml:space="preserve">Capstone Project: </w:t>
      </w:r>
      <w:r w:rsidRPr="00C71187">
        <w:rPr>
          <w:rFonts w:ascii="Times New Roman" w:hAnsi="Times New Roman" w:cs="Times New Roman"/>
          <w:i/>
          <w:iCs/>
          <w:sz w:val="20"/>
          <w:szCs w:val="20"/>
        </w:rPr>
        <w:t>Developing a Blended Learning Curriculum for Advanced Placement Biology</w:t>
      </w:r>
    </w:p>
    <w:p w14:paraId="76DF42D2" w14:textId="6E135B69" w:rsidR="00C71187" w:rsidRPr="00C71187" w:rsidRDefault="00C71187" w:rsidP="00C71187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 xml:space="preserve">Illinois State University, Normal, IL </w:t>
      </w:r>
    </w:p>
    <w:p w14:paraId="2949DE4C" w14:textId="2F34E6C4" w:rsidR="00C71187" w:rsidRDefault="00C71187" w:rsidP="00C71187">
      <w:p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Bachelor of Science in Biology with Teacher Licensure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71187">
        <w:rPr>
          <w:rFonts w:ascii="Times New Roman" w:hAnsi="Times New Roman" w:cs="Times New Roman"/>
          <w:sz w:val="20"/>
          <w:szCs w:val="20"/>
        </w:rPr>
        <w:t>May 2010</w:t>
      </w:r>
    </w:p>
    <w:p w14:paraId="6669331D" w14:textId="2A30B2D8" w:rsidR="00C71187" w:rsidRPr="00C71187" w:rsidRDefault="00C71187" w:rsidP="00C711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i/>
          <w:iCs/>
          <w:sz w:val="20"/>
          <w:szCs w:val="20"/>
        </w:rPr>
        <w:t>Illinois Professional Educator License: Secondary Science (Biology Designation)</w:t>
      </w:r>
    </w:p>
    <w:p w14:paraId="6CDAD997" w14:textId="77777777" w:rsidR="00C71187" w:rsidRPr="00C71187" w:rsidRDefault="00C71187" w:rsidP="00C71187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Professional Experience</w:t>
      </w:r>
    </w:p>
    <w:p w14:paraId="22DA71F0" w14:textId="2D2343C2" w:rsidR="00C71187" w:rsidRPr="00C71187" w:rsidRDefault="00C71187" w:rsidP="00C71187">
      <w:p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Lead Biology Teacher</w:t>
      </w:r>
      <w:r w:rsidRPr="00C71187">
        <w:rPr>
          <w:rFonts w:ascii="Times New Roman" w:hAnsi="Times New Roman" w:cs="Times New Roman"/>
          <w:sz w:val="20"/>
          <w:szCs w:val="20"/>
        </w:rPr>
        <w:t xml:space="preserve"> </w:t>
      </w:r>
      <w:r w:rsidRPr="00C71187">
        <w:rPr>
          <w:rFonts w:ascii="Times New Roman" w:hAnsi="Times New Roman" w:cs="Times New Roman"/>
          <w:b/>
          <w:bCs/>
          <w:sz w:val="20"/>
          <w:szCs w:val="20"/>
        </w:rPr>
        <w:t>/ Science Department Chair</w:t>
      </w:r>
      <w:r w:rsidRPr="00C711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| </w:t>
      </w:r>
      <w:r w:rsidRPr="00C71187">
        <w:rPr>
          <w:rFonts w:ascii="Times New Roman" w:hAnsi="Times New Roman" w:cs="Times New Roman"/>
          <w:sz w:val="20"/>
          <w:szCs w:val="20"/>
        </w:rPr>
        <w:t>Lincoln High School, Chicago, IL August 2018 – Present</w:t>
      </w:r>
    </w:p>
    <w:p w14:paraId="3151D63C" w14:textId="3CEB2E43" w:rsidR="00C71187" w:rsidRPr="00C71187" w:rsidRDefault="00C71187" w:rsidP="00C7118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71187">
        <w:rPr>
          <w:rFonts w:ascii="Times New Roman" w:hAnsi="Times New Roman" w:cs="Times New Roman"/>
          <w:sz w:val="20"/>
          <w:szCs w:val="20"/>
        </w:rPr>
        <w:t>d a team of 8 science teachers, overseeing curriculum development, instructional strategies, and professional development initiatives.</w:t>
      </w:r>
    </w:p>
    <w:p w14:paraId="2B9491AB" w14:textId="0D7DB82A" w:rsidR="00C71187" w:rsidRPr="00C71187" w:rsidRDefault="00C71187" w:rsidP="00C7118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Design and implement a new STEM-focused biology curriculum, resulting in a 15% increase in student engagement and a 10% improvement in standardized test scores over three years.</w:t>
      </w:r>
    </w:p>
    <w:p w14:paraId="7DA506BD" w14:textId="688F7423" w:rsidR="00C71187" w:rsidRPr="00C71187" w:rsidRDefault="00C71187" w:rsidP="00C7118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Mentor new teachers in classroom management, lesson planning, and assessment techniques.</w:t>
      </w:r>
    </w:p>
    <w:p w14:paraId="3F0074A6" w14:textId="6267526E" w:rsidR="00C71187" w:rsidRPr="00C71187" w:rsidRDefault="00C71187" w:rsidP="00C7118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Manage the departmental budget, ordered supplies, and maintained laboratory equipment for 10+ science classrooms.</w:t>
      </w:r>
    </w:p>
    <w:p w14:paraId="0F87E50A" w14:textId="30D23F7F" w:rsidR="00C71187" w:rsidRPr="00C71187" w:rsidRDefault="00C71187" w:rsidP="00C7118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Coordinate school-wide science fairs and STEM extracurricular activities, increasing student participation by 25%.</w:t>
      </w:r>
    </w:p>
    <w:p w14:paraId="6B6A7737" w14:textId="3270AA47" w:rsidR="00C71187" w:rsidRPr="00C71187" w:rsidRDefault="00C71187" w:rsidP="00C7118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each </w:t>
      </w:r>
      <w:r w:rsidRPr="00C71187">
        <w:rPr>
          <w:rFonts w:ascii="Times New Roman" w:hAnsi="Times New Roman" w:cs="Times New Roman"/>
          <w:sz w:val="20"/>
          <w:szCs w:val="20"/>
        </w:rPr>
        <w:t>AP Biology, Honors Biology, and General Biology, consistently achieving high student pass rates on AP exams (85%+).</w:t>
      </w:r>
    </w:p>
    <w:p w14:paraId="6E6C56DD" w14:textId="719737B0" w:rsidR="00C71187" w:rsidRPr="00C71187" w:rsidRDefault="00C71187" w:rsidP="00C71187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Biology Teacher</w:t>
      </w:r>
      <w:r w:rsidRPr="00C711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| </w:t>
      </w:r>
      <w:r w:rsidRPr="00C71187">
        <w:rPr>
          <w:rFonts w:ascii="Times New Roman" w:hAnsi="Times New Roman" w:cs="Times New Roman"/>
          <w:sz w:val="20"/>
          <w:szCs w:val="20"/>
        </w:rPr>
        <w:t>Riverside-Brookfield High School, Riverside, IL August 2014 – July 2018</w:t>
      </w:r>
    </w:p>
    <w:p w14:paraId="4D4D4D0D" w14:textId="77777777" w:rsidR="00C71187" w:rsidRPr="00C71187" w:rsidRDefault="00C71187" w:rsidP="00C7118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Developed and delivered comprehensive biology lessons for 9th-12th grade students, covering topics in genetics, ecology, cell biology, and human anatomy.</w:t>
      </w:r>
    </w:p>
    <w:p w14:paraId="2991D3CD" w14:textId="77777777" w:rsidR="00C71187" w:rsidRPr="00C71187" w:rsidRDefault="00C71187" w:rsidP="00C7118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Integrated technology, including interactive simulations and virtual labs, to enhance student learning.</w:t>
      </w:r>
    </w:p>
    <w:p w14:paraId="5A771E69" w14:textId="77777777" w:rsidR="00C71187" w:rsidRPr="00C71187" w:rsidRDefault="00C71187" w:rsidP="00C7118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Implemented differentiated instruction to support students with diverse learning styles and abilities.</w:t>
      </w:r>
    </w:p>
    <w:p w14:paraId="26D6922A" w14:textId="77777777" w:rsidR="00C71187" w:rsidRPr="00C71187" w:rsidRDefault="00C71187" w:rsidP="00C7118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Collaborated with colleagues to develop cross-curricular projects and improve overall science instruction.</w:t>
      </w:r>
    </w:p>
    <w:p w14:paraId="10B21DF1" w14:textId="77777777" w:rsidR="00C71187" w:rsidRPr="00C71187" w:rsidRDefault="00C71187" w:rsidP="00C7118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Advised the school's Environmental Club, organizing community clean-ups and educational campaigns.</w:t>
      </w:r>
    </w:p>
    <w:p w14:paraId="1C33615F" w14:textId="77777777" w:rsidR="00C71187" w:rsidRPr="00C71187" w:rsidRDefault="00C71187" w:rsidP="00C71187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Skills</w:t>
      </w:r>
    </w:p>
    <w:p w14:paraId="7A2B438A" w14:textId="77777777" w:rsidR="00C71187" w:rsidRPr="00C71187" w:rsidRDefault="00C71187" w:rsidP="00C71187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Curriculum Development:</w:t>
      </w:r>
      <w:r w:rsidRPr="00C71187">
        <w:rPr>
          <w:rFonts w:ascii="Times New Roman" w:hAnsi="Times New Roman" w:cs="Times New Roman"/>
          <w:sz w:val="20"/>
          <w:szCs w:val="20"/>
        </w:rPr>
        <w:t xml:space="preserve"> AP Biology, Next Generation Science Standards (NGSS), Blended Learning, Differentiated Instruction, Inquiry-Based Learning</w:t>
      </w:r>
    </w:p>
    <w:p w14:paraId="68CAF0A7" w14:textId="77777777" w:rsidR="00C71187" w:rsidRPr="00C71187" w:rsidRDefault="00C71187" w:rsidP="00C71187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Instructional Design:</w:t>
      </w:r>
      <w:r w:rsidRPr="00C71187">
        <w:rPr>
          <w:rFonts w:ascii="Times New Roman" w:hAnsi="Times New Roman" w:cs="Times New Roman"/>
          <w:sz w:val="20"/>
          <w:szCs w:val="20"/>
        </w:rPr>
        <w:t xml:space="preserve"> Lesson Planning, Assessment Design (Formative &amp; Summative), Project-Based Learning, Lab Safety &amp; Management</w:t>
      </w:r>
    </w:p>
    <w:p w14:paraId="4C7F29AF" w14:textId="77777777" w:rsidR="00C71187" w:rsidRPr="00C71187" w:rsidRDefault="00C71187" w:rsidP="00C71187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Classroom Technologies:</w:t>
      </w:r>
      <w:r w:rsidRPr="00C71187">
        <w:rPr>
          <w:rFonts w:ascii="Times New Roman" w:hAnsi="Times New Roman" w:cs="Times New Roman"/>
          <w:sz w:val="20"/>
          <w:szCs w:val="20"/>
        </w:rPr>
        <w:t xml:space="preserve"> Smart Boards, Google Classroom, Canvas LMS, Vernier Probes, Digital Microscopes, Virtual Lab Platforms</w:t>
      </w:r>
    </w:p>
    <w:p w14:paraId="456EF172" w14:textId="77777777" w:rsidR="00C71187" w:rsidRPr="00C71187" w:rsidRDefault="00C71187" w:rsidP="00C71187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Leadership &amp; Collaboration:</w:t>
      </w:r>
      <w:r w:rsidRPr="00C71187">
        <w:rPr>
          <w:rFonts w:ascii="Times New Roman" w:hAnsi="Times New Roman" w:cs="Times New Roman"/>
          <w:sz w:val="20"/>
          <w:szCs w:val="20"/>
        </w:rPr>
        <w:t xml:space="preserve"> Team Leadership, Mentoring, Departmental Management, Parent-Teacher Communication, Community Engagement</w:t>
      </w:r>
    </w:p>
    <w:p w14:paraId="4C317835" w14:textId="77777777" w:rsidR="00C71187" w:rsidRPr="00C71187" w:rsidRDefault="00C71187" w:rsidP="00C71187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Subject Matter Expertise:</w:t>
      </w:r>
      <w:r w:rsidRPr="00C71187">
        <w:rPr>
          <w:rFonts w:ascii="Times New Roman" w:hAnsi="Times New Roman" w:cs="Times New Roman"/>
          <w:sz w:val="20"/>
          <w:szCs w:val="20"/>
        </w:rPr>
        <w:t xml:space="preserve"> Molecular Biology, Ecology, Genetics, Human Physiology, Evolution, Microbiology</w:t>
      </w:r>
    </w:p>
    <w:p w14:paraId="20DD6245" w14:textId="77777777" w:rsidR="00C71187" w:rsidRPr="00C71187" w:rsidRDefault="00C71187" w:rsidP="00C71187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Awards &amp; Recognition</w:t>
      </w:r>
    </w:p>
    <w:p w14:paraId="680FC2D0" w14:textId="77777777" w:rsidR="00C71187" w:rsidRPr="00C71187" w:rsidRDefault="00C71187" w:rsidP="00C71187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District Educator of the Year Award, Chicago Public Schools (May 2022)</w:t>
      </w:r>
    </w:p>
    <w:p w14:paraId="3FB185EC" w14:textId="77777777" w:rsidR="00C71187" w:rsidRPr="00C71187" w:rsidRDefault="00C71187" w:rsidP="00C71187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Golden Apple Award Nominee (October 2021)</w:t>
      </w:r>
    </w:p>
    <w:p w14:paraId="186B78D7" w14:textId="77777777" w:rsidR="00C71187" w:rsidRPr="00C71187" w:rsidRDefault="00C71187" w:rsidP="00C71187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GSU Department of Biology Outstanding Graduate Project Award (April 2014)</w:t>
      </w:r>
    </w:p>
    <w:p w14:paraId="6E079C3B" w14:textId="77777777" w:rsidR="00C71187" w:rsidRPr="00C71187" w:rsidRDefault="00C71187" w:rsidP="00C71187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b/>
          <w:bCs/>
          <w:sz w:val="20"/>
          <w:szCs w:val="20"/>
        </w:rPr>
        <w:t>Professional Development &amp; Certifications</w:t>
      </w:r>
    </w:p>
    <w:p w14:paraId="35017241" w14:textId="77777777" w:rsidR="00C71187" w:rsidRPr="00C71187" w:rsidRDefault="00C71187" w:rsidP="00C71187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Advanced Placement (AP) Biology Institute – College Board (July 2020)</w:t>
      </w:r>
    </w:p>
    <w:p w14:paraId="1388F3F8" w14:textId="77777777" w:rsidR="00C71187" w:rsidRPr="00C71187" w:rsidRDefault="00C71187" w:rsidP="00C71187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71187">
        <w:rPr>
          <w:rFonts w:ascii="Times New Roman" w:hAnsi="Times New Roman" w:cs="Times New Roman"/>
          <w:sz w:val="20"/>
          <w:szCs w:val="20"/>
        </w:rPr>
        <w:t>Illinois Professional Educator License (PEL) – Endorsed in Secondary Science (Biology) – Issued August 2010 (Renewed periodically)</w:t>
      </w:r>
    </w:p>
    <w:p w14:paraId="09349527" w14:textId="73A2F0FE" w:rsidR="004C3A0D" w:rsidRDefault="00C71187" w:rsidP="002D05CB">
      <w:pPr>
        <w:numPr>
          <w:ilvl w:val="0"/>
          <w:numId w:val="5"/>
        </w:numPr>
      </w:pPr>
      <w:r w:rsidRPr="00C71187">
        <w:rPr>
          <w:rFonts w:ascii="Times New Roman" w:hAnsi="Times New Roman" w:cs="Times New Roman"/>
          <w:sz w:val="20"/>
          <w:szCs w:val="20"/>
        </w:rPr>
        <w:t>CPR/First Aid Certified – American Red Cross (January 2025)</w:t>
      </w:r>
    </w:p>
    <w:sectPr w:rsidR="004C3A0D" w:rsidSect="00C7118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Default="00002DB8" w:rsidP="00002DB8">
    <w:pPr>
      <w:tabs>
        <w:tab w:val="center" w:pos="4680"/>
        <w:tab w:val="right" w:pos="9360"/>
      </w:tabs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  <w:p w14:paraId="1B1D9FC7" w14:textId="77777777" w:rsidR="00C71187" w:rsidRPr="00002DB8" w:rsidRDefault="00C71187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A2A5F"/>
    <w:multiLevelType w:val="multilevel"/>
    <w:tmpl w:val="8E6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E5061"/>
    <w:multiLevelType w:val="hybridMultilevel"/>
    <w:tmpl w:val="97A4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0EC7"/>
    <w:multiLevelType w:val="multilevel"/>
    <w:tmpl w:val="252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800D6"/>
    <w:multiLevelType w:val="multilevel"/>
    <w:tmpl w:val="83BE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36672"/>
    <w:multiLevelType w:val="multilevel"/>
    <w:tmpl w:val="E8FC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A96C74"/>
    <w:multiLevelType w:val="multilevel"/>
    <w:tmpl w:val="DFDC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393098">
    <w:abstractNumId w:val="2"/>
  </w:num>
  <w:num w:numId="2" w16cid:durableId="1657108082">
    <w:abstractNumId w:val="0"/>
  </w:num>
  <w:num w:numId="3" w16cid:durableId="1207373837">
    <w:abstractNumId w:val="3"/>
  </w:num>
  <w:num w:numId="4" w16cid:durableId="483663528">
    <w:abstractNumId w:val="5"/>
  </w:num>
  <w:num w:numId="5" w16cid:durableId="1123039536">
    <w:abstractNumId w:val="4"/>
  </w:num>
  <w:num w:numId="6" w16cid:durableId="173253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9A0CD4"/>
    <w:rsid w:val="00C71187"/>
    <w:rsid w:val="00E3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3237</Characters>
  <Application>Microsoft Office Word</Application>
  <DocSecurity>0</DocSecurity>
  <Lines>51</Lines>
  <Paragraphs>36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2</cp:revision>
  <dcterms:created xsi:type="dcterms:W3CDTF">2024-06-12T17:17:00Z</dcterms:created>
  <dcterms:modified xsi:type="dcterms:W3CDTF">2025-08-13T15:09:00Z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